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15" w:rsidRPr="00032415" w:rsidRDefault="00032415" w:rsidP="00032415">
      <w:pPr>
        <w:rPr>
          <w:rFonts w:ascii="Verdana" w:hAnsi="Verdana"/>
        </w:rPr>
      </w:pPr>
      <w:r w:rsidRPr="00032415">
        <w:rPr>
          <w:rFonts w:ascii="Verdana" w:hAnsi="Verdana"/>
        </w:rPr>
        <w:t>Name:</w:t>
      </w:r>
      <w:r w:rsidRPr="00032415">
        <w:rPr>
          <w:rFonts w:ascii="Verdana" w:hAnsi="Verdana"/>
          <w:u w:val="single"/>
        </w:rPr>
        <w:tab/>
      </w:r>
      <w:r w:rsidRPr="00032415">
        <w:rPr>
          <w:rFonts w:ascii="Verdana" w:hAnsi="Verdana"/>
          <w:u w:val="single"/>
        </w:rPr>
        <w:tab/>
      </w:r>
      <w:r w:rsidRPr="00032415">
        <w:rPr>
          <w:rFonts w:ascii="Verdana" w:hAnsi="Verdana"/>
          <w:u w:val="single"/>
        </w:rPr>
        <w:tab/>
      </w:r>
      <w:r w:rsidRPr="00032415">
        <w:rPr>
          <w:rFonts w:ascii="Verdana" w:hAnsi="Verdana"/>
          <w:u w:val="single"/>
        </w:rPr>
        <w:tab/>
      </w:r>
      <w:r w:rsidRPr="00032415">
        <w:rPr>
          <w:rFonts w:ascii="Verdana" w:hAnsi="Verdana"/>
          <w:u w:val="single"/>
        </w:rPr>
        <w:tab/>
      </w:r>
      <w:r w:rsidRPr="00032415">
        <w:rPr>
          <w:rFonts w:ascii="Verdana" w:hAnsi="Verdana"/>
          <w:u w:val="single"/>
        </w:rPr>
        <w:tab/>
      </w:r>
      <w:r w:rsidRPr="00032415">
        <w:rPr>
          <w:rFonts w:ascii="Verdana" w:hAnsi="Verdana"/>
          <w:u w:val="single"/>
        </w:rPr>
        <w:tab/>
      </w:r>
      <w:r w:rsidRPr="00032415">
        <w:rPr>
          <w:rFonts w:ascii="Verdana" w:hAnsi="Verdana"/>
        </w:rPr>
        <w:tab/>
      </w:r>
      <w:r w:rsidRPr="00032415">
        <w:rPr>
          <w:rFonts w:ascii="Verdana" w:hAnsi="Verdana"/>
        </w:rPr>
        <w:tab/>
      </w:r>
      <w:r w:rsidRPr="00032415">
        <w:rPr>
          <w:rFonts w:ascii="Verdana" w:hAnsi="Verdana"/>
        </w:rPr>
        <w:tab/>
      </w:r>
      <w:r w:rsidRPr="00032415">
        <w:rPr>
          <w:rFonts w:ascii="Verdana" w:hAnsi="Verdana"/>
        </w:rPr>
        <w:tab/>
      </w:r>
      <w:r w:rsidRPr="00032415">
        <w:rPr>
          <w:rFonts w:ascii="Verdana" w:hAnsi="Verdana"/>
        </w:rPr>
        <w:tab/>
      </w:r>
    </w:p>
    <w:p w:rsidR="00032415" w:rsidRPr="00032415" w:rsidRDefault="00032415" w:rsidP="00032415">
      <w:pPr>
        <w:rPr>
          <w:rFonts w:ascii="Verdana" w:hAnsi="Verdana"/>
        </w:rPr>
      </w:pPr>
      <w:r w:rsidRPr="00032415">
        <w:rPr>
          <w:rFonts w:ascii="Verdana" w:hAnsi="Verdana"/>
        </w:rPr>
        <w:tab/>
      </w:r>
      <w:r w:rsidRPr="00032415">
        <w:rPr>
          <w:rFonts w:ascii="Verdana" w:hAnsi="Verdana"/>
        </w:rPr>
        <w:tab/>
      </w:r>
      <w:r w:rsidRPr="00032415">
        <w:rPr>
          <w:rFonts w:ascii="Verdana" w:hAnsi="Verdana"/>
        </w:rPr>
        <w:tab/>
      </w:r>
      <w:r w:rsidRPr="00032415">
        <w:rPr>
          <w:rFonts w:ascii="Verdana" w:hAnsi="Verdana"/>
        </w:rPr>
        <w:tab/>
      </w:r>
      <w:r w:rsidRPr="00032415">
        <w:rPr>
          <w:rFonts w:ascii="Verdana" w:hAnsi="Verdana"/>
        </w:rPr>
        <w:tab/>
      </w:r>
      <w:r w:rsidRPr="00032415">
        <w:rPr>
          <w:rFonts w:ascii="Verdana" w:hAnsi="Verdana"/>
        </w:rPr>
        <w:tab/>
      </w:r>
      <w:smartTag w:uri="urn:schemas-microsoft-com:office:smarttags" w:element="place">
        <w:smartTag w:uri="urn:schemas-microsoft-com:office:smarttags" w:element="PlaceName">
          <w:r w:rsidRPr="00032415">
            <w:rPr>
              <w:rFonts w:ascii="Verdana" w:hAnsi="Verdana"/>
            </w:rPr>
            <w:t>Indus</w:t>
          </w:r>
        </w:smartTag>
        <w:r w:rsidRPr="00032415">
          <w:rPr>
            <w:rFonts w:ascii="Verdana" w:hAnsi="Verdana"/>
          </w:rPr>
          <w:t xml:space="preserve"> </w:t>
        </w:r>
        <w:smartTag w:uri="urn:schemas-microsoft-com:office:smarttags" w:element="PlaceType">
          <w:r w:rsidRPr="00032415">
            <w:rPr>
              <w:rFonts w:ascii="Verdana" w:hAnsi="Verdana"/>
            </w:rPr>
            <w:t>Valley</w:t>
          </w:r>
        </w:smartTag>
      </w:smartTag>
      <w:r w:rsidRPr="00032415">
        <w:rPr>
          <w:rFonts w:ascii="Verdana" w:hAnsi="Verdana"/>
        </w:rPr>
        <w:t xml:space="preserve"> Mystery</w:t>
      </w:r>
    </w:p>
    <w:p w:rsidR="00032415" w:rsidRPr="00032415" w:rsidRDefault="00032415" w:rsidP="00032415">
      <w:pPr>
        <w:rPr>
          <w:rFonts w:ascii="Verdana" w:hAnsi="Verdana"/>
        </w:rPr>
      </w:pPr>
      <w:r w:rsidRPr="00032415">
        <w:rPr>
          <w:rFonts w:ascii="Verdana" w:hAnsi="Verdana"/>
        </w:rPr>
        <w:t xml:space="preserve">Directions: Congratulations! You and your </w:t>
      </w:r>
      <w:r>
        <w:rPr>
          <w:rFonts w:ascii="Verdana" w:hAnsi="Verdana"/>
        </w:rPr>
        <w:t>team</w:t>
      </w:r>
      <w:r w:rsidRPr="00032415">
        <w:rPr>
          <w:rFonts w:ascii="Verdana" w:hAnsi="Verdana"/>
        </w:rPr>
        <w:t xml:space="preserve"> have been assigned to investigate a new archeological discovery along the </w:t>
      </w:r>
      <w:r w:rsidRPr="00032415">
        <w:rPr>
          <w:rFonts w:ascii="Verdana" w:hAnsi="Verdana"/>
          <w:b/>
          <w:i/>
          <w:u w:val="single"/>
        </w:rPr>
        <w:t>Indus River Valley at Harappa and Mohenjo-Daro</w:t>
      </w:r>
      <w:r w:rsidRPr="00032415">
        <w:rPr>
          <w:rFonts w:ascii="Verdana" w:hAnsi="Verdana"/>
        </w:rPr>
        <w:t xml:space="preserve">. There </w:t>
      </w:r>
      <w:r>
        <w:rPr>
          <w:rFonts w:ascii="Verdana" w:hAnsi="Verdana"/>
        </w:rPr>
        <w:t>are</w:t>
      </w:r>
      <w:r w:rsidRPr="00032415">
        <w:rPr>
          <w:rFonts w:ascii="Verdana" w:hAnsi="Verdana"/>
        </w:rPr>
        <w:t xml:space="preserve"> a great deal of artifacts and ruins that need to be analyzed. Use your knowledge of Social Studies to analyze </w:t>
      </w:r>
      <w:r>
        <w:rPr>
          <w:rFonts w:ascii="Verdana" w:hAnsi="Verdana"/>
        </w:rPr>
        <w:t xml:space="preserve">and make inferences for </w:t>
      </w:r>
      <w:r w:rsidRPr="00032415">
        <w:rPr>
          <w:rFonts w:ascii="Verdana" w:hAnsi="Verdana"/>
        </w:rPr>
        <w:t>each artifact</w:t>
      </w:r>
      <w:r>
        <w:rPr>
          <w:rFonts w:ascii="Verdana" w:hAnsi="Verdana"/>
        </w:rPr>
        <w:t>. We will use your information</w:t>
      </w:r>
      <w:r w:rsidRPr="00032415">
        <w:rPr>
          <w:rFonts w:ascii="Verdana" w:hAnsi="Verdana"/>
        </w:rPr>
        <w:t xml:space="preserve"> to find more about the people of this area.</w:t>
      </w:r>
    </w:p>
    <w:p w:rsidR="00032415" w:rsidRPr="00032415" w:rsidRDefault="00032415" w:rsidP="00032415">
      <w:pPr>
        <w:rPr>
          <w:rFonts w:ascii="Verdana" w:hAnsi="Verdana"/>
        </w:rPr>
      </w:pPr>
    </w:p>
    <w:p w:rsidR="00032415" w:rsidRDefault="00032415" w:rsidP="00032415">
      <w:pPr>
        <w:rPr>
          <w:rFonts w:ascii="Verdana" w:hAnsi="Verdana"/>
        </w:rPr>
      </w:pPr>
    </w:p>
    <w:p w:rsidR="00032415" w:rsidRPr="00032415" w:rsidRDefault="00032415" w:rsidP="00032415">
      <w:pPr>
        <w:rPr>
          <w:rFonts w:ascii="Verdana" w:hAnsi="Verdana"/>
        </w:rPr>
      </w:pPr>
      <w:r w:rsidRPr="00032415">
        <w:rPr>
          <w:rFonts w:ascii="Verdana" w:hAnsi="Verdana"/>
        </w:rPr>
        <w:t>Artifact #1:  bricks from both civilizations are uniform in size.</w:t>
      </w:r>
    </w:p>
    <w:p w:rsidR="00032415" w:rsidRPr="00032415" w:rsidRDefault="00032415" w:rsidP="00032415">
      <w:pPr>
        <w:rPr>
          <w:rFonts w:ascii="Verdana" w:hAnsi="Verdana"/>
        </w:rPr>
      </w:pPr>
    </w:p>
    <w:p w:rsidR="00032415" w:rsidRPr="00032415" w:rsidRDefault="00032415" w:rsidP="00032415">
      <w:pPr>
        <w:rPr>
          <w:rFonts w:ascii="Verdana" w:hAnsi="Verdana"/>
        </w:rPr>
      </w:pPr>
      <w:r w:rsidRPr="00032415">
        <w:rPr>
          <w:rFonts w:ascii="Verdana" w:hAnsi="Verdana"/>
          <w:noProof/>
        </w:rPr>
        <w:drawing>
          <wp:inline distT="0" distB="0" distL="0" distR="0">
            <wp:extent cx="1981200" cy="1323975"/>
            <wp:effectExtent l="19050" t="0" r="0" b="0"/>
            <wp:docPr id="1" name="Picture 1" descr="http://lh5.google.com/tessellar/Ru3Uk-C4ALI/AAAAAAAACOk/lnX-3hlHnLo/s400/Harappan%20Br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5.google.com/tessellar/Ru3Uk-C4ALI/AAAAAAAACOk/lnX-3hlHnLo/s400/Harappan%20Bri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15" w:rsidRPr="00032415" w:rsidRDefault="00032415" w:rsidP="00032415">
      <w:pPr>
        <w:rPr>
          <w:rFonts w:ascii="Verdana" w:hAnsi="Verdana"/>
        </w:rPr>
      </w:pPr>
    </w:p>
    <w:p w:rsidR="00032415" w:rsidRPr="00032415" w:rsidRDefault="00032415" w:rsidP="00032415">
      <w:pPr>
        <w:rPr>
          <w:rFonts w:ascii="Verdana" w:hAnsi="Verdana"/>
        </w:rPr>
      </w:pPr>
      <w:r w:rsidRPr="00032415">
        <w:rPr>
          <w:rFonts w:ascii="Verdana" w:hAnsi="Verdana"/>
        </w:rPr>
        <w:t>Artifact #2: cities set up in grid patterns with streets and a citadel dominating the area.</w:t>
      </w:r>
    </w:p>
    <w:p w:rsidR="00032415" w:rsidRPr="00032415" w:rsidRDefault="00032415" w:rsidP="00032415">
      <w:pPr>
        <w:rPr>
          <w:rFonts w:ascii="Verdana" w:hAnsi="Verdana"/>
        </w:rPr>
      </w:pPr>
      <w:r w:rsidRPr="00032415">
        <w:rPr>
          <w:rFonts w:ascii="Verdana" w:hAnsi="Verdana"/>
          <w:noProof/>
        </w:rPr>
        <w:drawing>
          <wp:inline distT="0" distB="0" distL="0" distR="0">
            <wp:extent cx="2952750" cy="1695450"/>
            <wp:effectExtent l="19050" t="19050" r="19050" b="19050"/>
            <wp:docPr id="2" name="Picture 2" descr="mohenjo-daro-aerial view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henjo-daro-aerial view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6000"/>
                    </a:blip>
                    <a:srcRect l="2141" r="2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954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CCC7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2415" w:rsidRDefault="00032415" w:rsidP="00032415">
      <w:pPr>
        <w:rPr>
          <w:rFonts w:ascii="Verdana" w:hAnsi="Verdana"/>
        </w:rPr>
      </w:pPr>
    </w:p>
    <w:p w:rsidR="00032415" w:rsidRDefault="00032415" w:rsidP="00032415">
      <w:pPr>
        <w:rPr>
          <w:rFonts w:ascii="Verdana" w:hAnsi="Verdana"/>
        </w:rPr>
      </w:pPr>
    </w:p>
    <w:p w:rsidR="00032415" w:rsidRDefault="00032415" w:rsidP="00032415">
      <w:pPr>
        <w:rPr>
          <w:rFonts w:ascii="Verdana" w:hAnsi="Verdana"/>
        </w:rPr>
      </w:pPr>
    </w:p>
    <w:p w:rsidR="00032415" w:rsidRDefault="00032415" w:rsidP="00032415">
      <w:pPr>
        <w:rPr>
          <w:rFonts w:ascii="Verdana" w:hAnsi="Verdana"/>
        </w:rPr>
      </w:pPr>
    </w:p>
    <w:p w:rsidR="00032415" w:rsidRDefault="00032415" w:rsidP="00032415">
      <w:pPr>
        <w:rPr>
          <w:rFonts w:ascii="Verdana" w:hAnsi="Verdana"/>
        </w:rPr>
      </w:pPr>
    </w:p>
    <w:p w:rsidR="00032415" w:rsidRPr="00032415" w:rsidRDefault="00032415" w:rsidP="00032415">
      <w:pPr>
        <w:rPr>
          <w:rFonts w:ascii="Verdana" w:hAnsi="Verdana"/>
        </w:rPr>
      </w:pPr>
      <w:r w:rsidRPr="00032415">
        <w:rPr>
          <w:rFonts w:ascii="Verdana" w:hAnsi="Verdana"/>
        </w:rPr>
        <w:t>Artifact#3: sewer system, public baths, and drainage system</w:t>
      </w:r>
    </w:p>
    <w:p w:rsidR="00032415" w:rsidRPr="00032415" w:rsidRDefault="00032415" w:rsidP="00032415">
      <w:pPr>
        <w:rPr>
          <w:rFonts w:ascii="Verdana" w:hAnsi="Verdana"/>
        </w:rPr>
      </w:pPr>
      <w:r w:rsidRPr="00032415">
        <w:rPr>
          <w:rFonts w:ascii="Verdana" w:hAnsi="Verdana"/>
          <w:noProof/>
        </w:rPr>
        <w:drawing>
          <wp:inline distT="0" distB="0" distL="0" distR="0">
            <wp:extent cx="2514600" cy="1400175"/>
            <wp:effectExtent l="19050" t="19050" r="19050" b="28575"/>
            <wp:docPr id="3" name="Picture 2" descr="MohenjoDaro-GreatB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henjoDaro-GreatBa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001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D4CF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32415">
        <w:rPr>
          <w:rFonts w:ascii="Verdana" w:hAnsi="Verdana"/>
          <w:noProof/>
        </w:rPr>
        <w:drawing>
          <wp:inline distT="0" distB="0" distL="0" distR="0">
            <wp:extent cx="952500" cy="1371600"/>
            <wp:effectExtent l="19050" t="0" r="0" b="0"/>
            <wp:docPr id="4" name="Picture 4" descr="http://2.bp.blogspot.com/_Hq9uz-mLHhA/SgvgSAGcGSI/AAAAAAAABtY/GWv2Pz59pxo/s400/sewage_ancient_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Hq9uz-mLHhA/SgvgSAGcGSI/AAAAAAAABtY/GWv2Pz59pxo/s400/sewage_ancient_ind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15" w:rsidRDefault="00032415" w:rsidP="00032415">
      <w:pPr>
        <w:rPr>
          <w:rFonts w:ascii="Verdana" w:hAnsi="Verdana"/>
        </w:rPr>
      </w:pPr>
    </w:p>
    <w:p w:rsidR="00032415" w:rsidRDefault="00032415" w:rsidP="00032415">
      <w:pPr>
        <w:rPr>
          <w:rFonts w:ascii="Verdana" w:hAnsi="Verdana"/>
        </w:rPr>
      </w:pPr>
    </w:p>
    <w:p w:rsidR="00032415" w:rsidRDefault="00032415" w:rsidP="00032415">
      <w:pPr>
        <w:rPr>
          <w:rFonts w:ascii="Verdana" w:hAnsi="Verdana"/>
        </w:rPr>
      </w:pPr>
    </w:p>
    <w:p w:rsidR="00032415" w:rsidRDefault="00032415" w:rsidP="00032415">
      <w:pPr>
        <w:rPr>
          <w:rFonts w:ascii="Verdana" w:hAnsi="Verdana"/>
        </w:rPr>
      </w:pPr>
    </w:p>
    <w:p w:rsidR="00032415" w:rsidRDefault="00032415" w:rsidP="00032415">
      <w:pPr>
        <w:rPr>
          <w:rFonts w:ascii="Verdana" w:hAnsi="Verdana"/>
        </w:rPr>
      </w:pPr>
    </w:p>
    <w:p w:rsidR="00032415" w:rsidRDefault="00032415" w:rsidP="00032415">
      <w:pPr>
        <w:rPr>
          <w:rFonts w:ascii="Verdana" w:hAnsi="Verdana"/>
        </w:rPr>
      </w:pPr>
    </w:p>
    <w:p w:rsidR="00032415" w:rsidRPr="00032415" w:rsidRDefault="00032415" w:rsidP="00032415">
      <w:pPr>
        <w:rPr>
          <w:rFonts w:ascii="Verdana" w:hAnsi="Verdana"/>
        </w:rPr>
      </w:pPr>
      <w:r w:rsidRPr="00032415">
        <w:rPr>
          <w:rFonts w:ascii="Verdana" w:hAnsi="Verdana"/>
        </w:rPr>
        <w:t>Artifact#4: hundreds of square seals on precious stone with writing (presently undecipherable) and pictures of animals.</w:t>
      </w:r>
    </w:p>
    <w:p w:rsidR="00032415" w:rsidRPr="00032415" w:rsidRDefault="00032415" w:rsidP="00032415">
      <w:pPr>
        <w:rPr>
          <w:rFonts w:ascii="Verdana" w:hAnsi="Verdana"/>
          <w:noProof/>
        </w:rPr>
      </w:pPr>
      <w:r w:rsidRPr="00032415">
        <w:rPr>
          <w:rFonts w:ascii="Verdana" w:hAnsi="Verdana"/>
          <w:noProof/>
        </w:rPr>
        <w:drawing>
          <wp:inline distT="0" distB="0" distL="0" distR="0">
            <wp:extent cx="1914525" cy="1571625"/>
            <wp:effectExtent l="19050" t="19050" r="28575" b="28575"/>
            <wp:docPr id="5" name="Picture 3" descr="MohenjoDaro-Sea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henjoDaro-Seal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716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D4CF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2415" w:rsidRPr="00032415" w:rsidRDefault="00032415" w:rsidP="00032415">
      <w:pPr>
        <w:rPr>
          <w:rFonts w:ascii="Verdana" w:hAnsi="Verdana"/>
          <w:noProof/>
        </w:rPr>
      </w:pPr>
    </w:p>
    <w:p w:rsidR="00032415" w:rsidRPr="00032415" w:rsidRDefault="00032415" w:rsidP="00032415">
      <w:pPr>
        <w:rPr>
          <w:rFonts w:ascii="Verdana" w:hAnsi="Verdana"/>
          <w:noProof/>
        </w:rPr>
      </w:pPr>
    </w:p>
    <w:p w:rsidR="00032415" w:rsidRPr="00032415" w:rsidRDefault="00032415" w:rsidP="00032415">
      <w:pPr>
        <w:rPr>
          <w:rFonts w:ascii="Verdana" w:hAnsi="Verdana"/>
        </w:rPr>
      </w:pPr>
    </w:p>
    <w:p w:rsidR="00032415" w:rsidRPr="00032415" w:rsidRDefault="00032415" w:rsidP="00032415">
      <w:pPr>
        <w:rPr>
          <w:rFonts w:ascii="Verdana" w:hAnsi="Verdana"/>
        </w:rPr>
      </w:pPr>
    </w:p>
    <w:p w:rsidR="00032415" w:rsidRPr="00032415" w:rsidRDefault="00032415" w:rsidP="00032415">
      <w:pPr>
        <w:rPr>
          <w:rFonts w:ascii="Verdana" w:hAnsi="Verdana"/>
        </w:rPr>
      </w:pPr>
      <w:r w:rsidRPr="00032415">
        <w:rPr>
          <w:rFonts w:ascii="Verdana" w:hAnsi="Verdana"/>
        </w:rPr>
        <w:t>Artifact#5: large hollow buildings that contain ancient grains.</w:t>
      </w:r>
    </w:p>
    <w:p w:rsidR="00032415" w:rsidRPr="00032415" w:rsidRDefault="00032415" w:rsidP="00032415">
      <w:pPr>
        <w:rPr>
          <w:rFonts w:ascii="Verdana" w:hAnsi="Verdana"/>
        </w:rPr>
      </w:pPr>
      <w:r w:rsidRPr="00032415">
        <w:rPr>
          <w:rFonts w:ascii="Verdana" w:hAnsi="Verdana"/>
          <w:noProof/>
        </w:rPr>
        <w:drawing>
          <wp:inline distT="0" distB="0" distL="0" distR="0">
            <wp:extent cx="3048000" cy="1476375"/>
            <wp:effectExtent l="19050" t="19050" r="19050" b="28575"/>
            <wp:docPr id="6" name="Picture 6" descr="MohenjoDaro-Gra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henjoDaro-Gran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763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D4CF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2415" w:rsidRPr="00032415" w:rsidRDefault="00032415" w:rsidP="00032415">
      <w:pPr>
        <w:rPr>
          <w:rFonts w:ascii="Verdana" w:hAnsi="Verdana"/>
        </w:rPr>
      </w:pPr>
      <w:r w:rsidRPr="00032415">
        <w:rPr>
          <w:rFonts w:ascii="Verdana" w:hAnsi="Verdana"/>
        </w:rPr>
        <w:t>Artifact#6: large, brick city walls forty feet thick and fifty feet high.</w:t>
      </w:r>
    </w:p>
    <w:p w:rsidR="00032415" w:rsidRPr="00032415" w:rsidRDefault="00032415" w:rsidP="00032415">
      <w:pPr>
        <w:rPr>
          <w:rFonts w:ascii="Verdana" w:hAnsi="Verdana"/>
        </w:rPr>
      </w:pPr>
      <w:r w:rsidRPr="00032415">
        <w:rPr>
          <w:rFonts w:ascii="Verdana" w:hAnsi="Verdana"/>
          <w:noProof/>
        </w:rPr>
        <w:drawing>
          <wp:inline distT="0" distB="0" distL="0" distR="0">
            <wp:extent cx="1085850" cy="1800225"/>
            <wp:effectExtent l="38100" t="19050" r="19050" b="28575"/>
            <wp:docPr id="7" name="Picture 5" descr="MohenjoDaro-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henjoDaro-Stre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002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D4CF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2415" w:rsidRPr="00032415" w:rsidRDefault="00032415" w:rsidP="00032415">
      <w:pPr>
        <w:rPr>
          <w:rFonts w:ascii="Verdana" w:hAnsi="Verdana"/>
        </w:rPr>
      </w:pPr>
      <w:r w:rsidRPr="00032415">
        <w:rPr>
          <w:rFonts w:ascii="Verdana" w:hAnsi="Verdana"/>
        </w:rPr>
        <w:t xml:space="preserve">Artifact#7: artifacts of silver, tin and jade which are not native to </w:t>
      </w:r>
      <w:smartTag w:uri="urn:schemas-microsoft-com:office:smarttags" w:element="place">
        <w:smartTag w:uri="urn:schemas-microsoft-com:office:smarttags" w:element="PlaceName">
          <w:r w:rsidRPr="00032415">
            <w:rPr>
              <w:rFonts w:ascii="Verdana" w:hAnsi="Verdana"/>
            </w:rPr>
            <w:t>Indus</w:t>
          </w:r>
        </w:smartTag>
        <w:r w:rsidRPr="00032415">
          <w:rPr>
            <w:rFonts w:ascii="Verdana" w:hAnsi="Verdana"/>
          </w:rPr>
          <w:t xml:space="preserve"> </w:t>
        </w:r>
        <w:smartTag w:uri="urn:schemas-microsoft-com:office:smarttags" w:element="PlaceType">
          <w:r w:rsidRPr="00032415">
            <w:rPr>
              <w:rFonts w:ascii="Verdana" w:hAnsi="Verdana"/>
            </w:rPr>
            <w:t>Valley</w:t>
          </w:r>
        </w:smartTag>
      </w:smartTag>
      <w:r w:rsidRPr="00032415">
        <w:rPr>
          <w:rFonts w:ascii="Verdana" w:hAnsi="Verdana"/>
        </w:rPr>
        <w:t>.</w:t>
      </w:r>
    </w:p>
    <w:p w:rsidR="00032415" w:rsidRPr="00032415" w:rsidRDefault="00032415" w:rsidP="00032415">
      <w:pPr>
        <w:rPr>
          <w:rFonts w:ascii="Verdana" w:hAnsi="Verdana"/>
        </w:rPr>
      </w:pPr>
    </w:p>
    <w:p w:rsidR="00032415" w:rsidRPr="00032415" w:rsidRDefault="00032415" w:rsidP="00032415">
      <w:pPr>
        <w:rPr>
          <w:rFonts w:ascii="Verdana" w:hAnsi="Verdana"/>
        </w:rPr>
      </w:pPr>
    </w:p>
    <w:p w:rsidR="00032415" w:rsidRPr="00032415" w:rsidRDefault="00032415" w:rsidP="00032415">
      <w:pPr>
        <w:rPr>
          <w:rFonts w:ascii="Verdana" w:hAnsi="Verdana"/>
        </w:rPr>
      </w:pPr>
    </w:p>
    <w:p w:rsidR="00032415" w:rsidRPr="00032415" w:rsidRDefault="00032415" w:rsidP="00032415">
      <w:pPr>
        <w:rPr>
          <w:rFonts w:ascii="Verdana" w:hAnsi="Verdana"/>
        </w:rPr>
      </w:pPr>
    </w:p>
    <w:p w:rsidR="00032415" w:rsidRPr="00032415" w:rsidRDefault="00032415" w:rsidP="00032415">
      <w:pPr>
        <w:rPr>
          <w:rFonts w:ascii="Verdana" w:hAnsi="Verdana"/>
        </w:rPr>
      </w:pPr>
    </w:p>
    <w:p w:rsidR="00032415" w:rsidRPr="00032415" w:rsidRDefault="00032415" w:rsidP="00032415">
      <w:pPr>
        <w:rPr>
          <w:rFonts w:ascii="Verdana" w:hAnsi="Verdana"/>
        </w:rPr>
      </w:pPr>
    </w:p>
    <w:p w:rsidR="00032415" w:rsidRPr="00032415" w:rsidRDefault="00032415" w:rsidP="00032415">
      <w:pPr>
        <w:rPr>
          <w:rFonts w:ascii="Verdana" w:hAnsi="Verdana"/>
        </w:rPr>
      </w:pPr>
    </w:p>
    <w:p w:rsidR="00032415" w:rsidRPr="00032415" w:rsidRDefault="00032415" w:rsidP="00032415">
      <w:pPr>
        <w:rPr>
          <w:rFonts w:ascii="Verdana" w:hAnsi="Verdana"/>
        </w:rPr>
      </w:pPr>
    </w:p>
    <w:p w:rsidR="00032415" w:rsidRPr="00032415" w:rsidRDefault="00032415" w:rsidP="00032415">
      <w:pPr>
        <w:rPr>
          <w:rFonts w:ascii="Verdana" w:hAnsi="Verdana"/>
        </w:rPr>
      </w:pPr>
    </w:p>
    <w:p w:rsidR="00032415" w:rsidRPr="00032415" w:rsidRDefault="00032415" w:rsidP="00032415">
      <w:pPr>
        <w:rPr>
          <w:rFonts w:ascii="Verdana" w:hAnsi="Verdana"/>
        </w:rPr>
      </w:pPr>
    </w:p>
    <w:p w:rsidR="00032415" w:rsidRPr="00032415" w:rsidRDefault="00032415" w:rsidP="00032415">
      <w:pPr>
        <w:rPr>
          <w:rFonts w:ascii="Verdana" w:hAnsi="Verdana"/>
        </w:rPr>
      </w:pPr>
    </w:p>
    <w:p w:rsidR="00032415" w:rsidRPr="00032415" w:rsidRDefault="00032415" w:rsidP="00032415">
      <w:pPr>
        <w:rPr>
          <w:rFonts w:ascii="Verdana" w:hAnsi="Verdana"/>
          <w:b/>
          <w:bCs/>
        </w:rPr>
      </w:pPr>
    </w:p>
    <w:p w:rsidR="00032415" w:rsidRPr="00032415" w:rsidRDefault="00032415" w:rsidP="00032415">
      <w:pPr>
        <w:spacing w:line="360" w:lineRule="auto"/>
        <w:rPr>
          <w:rFonts w:ascii="Verdana" w:hAnsi="Verdana"/>
        </w:rPr>
      </w:pPr>
    </w:p>
    <w:p w:rsidR="00032415" w:rsidRPr="00032415" w:rsidRDefault="00032415" w:rsidP="00032415">
      <w:pPr>
        <w:spacing w:line="360" w:lineRule="auto"/>
        <w:rPr>
          <w:rFonts w:ascii="Verdana" w:hAnsi="Verdana"/>
        </w:rPr>
      </w:pPr>
    </w:p>
    <w:p w:rsidR="00032415" w:rsidRPr="00032415" w:rsidRDefault="00032415" w:rsidP="00032415">
      <w:pPr>
        <w:spacing w:line="360" w:lineRule="auto"/>
        <w:rPr>
          <w:rFonts w:ascii="Verdana" w:hAnsi="Verdana"/>
        </w:rPr>
      </w:pPr>
    </w:p>
    <w:p w:rsidR="00032415" w:rsidRPr="00032415" w:rsidRDefault="00032415" w:rsidP="00032415">
      <w:pPr>
        <w:spacing w:line="360" w:lineRule="auto"/>
        <w:rPr>
          <w:rFonts w:ascii="Verdana" w:hAnsi="Verdana"/>
        </w:rPr>
      </w:pPr>
    </w:p>
    <w:p w:rsidR="00032415" w:rsidRPr="00032415" w:rsidRDefault="00032415" w:rsidP="00032415">
      <w:pPr>
        <w:spacing w:line="360" w:lineRule="auto"/>
        <w:rPr>
          <w:rFonts w:ascii="Verdana" w:hAnsi="Verdana"/>
        </w:rPr>
      </w:pPr>
    </w:p>
    <w:p w:rsidR="00032415" w:rsidRPr="00032415" w:rsidRDefault="00032415" w:rsidP="00032415">
      <w:pPr>
        <w:spacing w:line="360" w:lineRule="auto"/>
        <w:rPr>
          <w:rFonts w:ascii="Verdana" w:hAnsi="Verdana"/>
        </w:rPr>
      </w:pPr>
    </w:p>
    <w:p w:rsidR="00032415" w:rsidRPr="00032415" w:rsidRDefault="00032415" w:rsidP="00032415">
      <w:pPr>
        <w:spacing w:line="360" w:lineRule="auto"/>
        <w:rPr>
          <w:rFonts w:ascii="Verdana" w:hAnsi="Verdana"/>
        </w:rPr>
      </w:pPr>
    </w:p>
    <w:p w:rsidR="00032415" w:rsidRPr="00032415" w:rsidRDefault="00032415" w:rsidP="00032415">
      <w:pPr>
        <w:spacing w:line="360" w:lineRule="auto"/>
        <w:rPr>
          <w:rFonts w:ascii="Verdana" w:hAnsi="Verdana"/>
        </w:rPr>
      </w:pPr>
    </w:p>
    <w:p w:rsidR="00032415" w:rsidRPr="00032415" w:rsidRDefault="00032415" w:rsidP="00032415">
      <w:pPr>
        <w:spacing w:line="360" w:lineRule="auto"/>
        <w:rPr>
          <w:rFonts w:ascii="Verdana" w:hAnsi="Verdana"/>
        </w:rPr>
      </w:pPr>
    </w:p>
    <w:p w:rsidR="00032415" w:rsidRPr="00032415" w:rsidRDefault="00032415" w:rsidP="00032415">
      <w:pPr>
        <w:spacing w:line="360" w:lineRule="auto"/>
        <w:rPr>
          <w:rFonts w:ascii="Verdana" w:hAnsi="Verdana"/>
        </w:rPr>
      </w:pPr>
    </w:p>
    <w:p w:rsidR="00F237EC" w:rsidRDefault="00F237EC"/>
    <w:sectPr w:rsidR="00F237EC" w:rsidSect="00F23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415"/>
    <w:rsid w:val="00032415"/>
    <w:rsid w:val="00F2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1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2016-01-27T12:46:00Z</dcterms:created>
  <dcterms:modified xsi:type="dcterms:W3CDTF">2016-01-27T12:48:00Z</dcterms:modified>
</cp:coreProperties>
</file>